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D6F3" w14:textId="0C137D81" w:rsidR="001717A4" w:rsidRDefault="001717A4" w:rsidP="001717A4">
      <w:pPr>
        <w:jc w:val="center"/>
      </w:pPr>
      <w:r>
        <w:rPr>
          <w:noProof/>
        </w:rPr>
        <w:drawing>
          <wp:inline distT="0" distB="0" distL="0" distR="0" wp14:anchorId="74DF5980" wp14:editId="62C28711">
            <wp:extent cx="1714500" cy="1335186"/>
            <wp:effectExtent l="0" t="0" r="0" b="0"/>
            <wp:docPr id="1" name="Picture 1" descr="A picture containing text, alcoh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lcoho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349" cy="134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4916B" w14:textId="0D6C9641" w:rsidR="001717A4" w:rsidRPr="00AA0CFE" w:rsidRDefault="001717A4" w:rsidP="001717A4">
      <w:pPr>
        <w:jc w:val="center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AA0CFE">
        <w:rPr>
          <w:rFonts w:ascii="Times New Roman" w:eastAsia="Times New Roman" w:hAnsi="Times New Roman" w:cs="Times New Roman"/>
          <w:color w:val="222222"/>
          <w:sz w:val="48"/>
          <w:szCs w:val="48"/>
        </w:rPr>
        <w:t>Weekly Bulletin</w:t>
      </w:r>
      <w:r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week ending </w:t>
      </w:r>
      <w:r>
        <w:rPr>
          <w:rFonts w:ascii="Times New Roman" w:eastAsia="Times New Roman" w:hAnsi="Times New Roman" w:cs="Times New Roman"/>
          <w:color w:val="222222"/>
          <w:sz w:val="48"/>
          <w:szCs w:val="48"/>
        </w:rPr>
        <w:t>9/3/21</w:t>
      </w:r>
    </w:p>
    <w:p w14:paraId="54C92785" w14:textId="77777777" w:rsidR="00721398" w:rsidRPr="00721398" w:rsidRDefault="00847A4A" w:rsidP="00C93C4E">
      <w:pPr>
        <w:pStyle w:val="ListParagraph"/>
        <w:numPr>
          <w:ilvl w:val="0"/>
          <w:numId w:val="7"/>
        </w:numPr>
        <w:spacing w:after="360"/>
        <w:contextualSpacing w:val="0"/>
        <w:rPr>
          <w:sz w:val="28"/>
          <w:szCs w:val="28"/>
        </w:rPr>
      </w:pPr>
      <w:r w:rsidRPr="00721398">
        <w:rPr>
          <w:b/>
          <w:bCs/>
          <w:sz w:val="28"/>
          <w:szCs w:val="28"/>
        </w:rPr>
        <w:t>Classification Exam fail</w:t>
      </w:r>
      <w:r w:rsidR="001717A4" w:rsidRPr="00721398">
        <w:rPr>
          <w:b/>
          <w:bCs/>
          <w:sz w:val="28"/>
          <w:szCs w:val="28"/>
        </w:rPr>
        <w:t xml:space="preserve"> </w:t>
      </w:r>
      <w:r w:rsidR="001717A4" w:rsidRPr="00721398">
        <w:rPr>
          <w:sz w:val="24"/>
          <w:szCs w:val="24"/>
        </w:rPr>
        <w:t xml:space="preserve">– </w:t>
      </w:r>
      <w:r w:rsidR="001717A4" w:rsidRPr="0035703C">
        <w:rPr>
          <w:sz w:val="28"/>
          <w:szCs w:val="28"/>
        </w:rPr>
        <w:t>I announced at the 8/18 meeting that there was a problem with Arbiter and that it was failing everyone. I said it several times. I got no fewer than 40 emails telling me they took the test and they failed with 100%. It’s frustrating guys. I’m trying hard to teach you as best I can and if you’re not listening then I’m wasting my time. Please don’t send me emails apologizing or explain. Just pay attention</w:t>
      </w:r>
      <w:r w:rsidR="001717A4" w:rsidRPr="00721398">
        <w:rPr>
          <w:sz w:val="24"/>
          <w:szCs w:val="24"/>
        </w:rPr>
        <w:t>.</w:t>
      </w:r>
    </w:p>
    <w:p w14:paraId="3F822BE1" w14:textId="357140A1" w:rsidR="00816C43" w:rsidRPr="00721398" w:rsidRDefault="00847A4A" w:rsidP="00C93C4E">
      <w:pPr>
        <w:pStyle w:val="ListParagraph"/>
        <w:numPr>
          <w:ilvl w:val="0"/>
          <w:numId w:val="7"/>
        </w:numPr>
        <w:spacing w:after="360"/>
        <w:contextualSpacing w:val="0"/>
        <w:rPr>
          <w:sz w:val="28"/>
          <w:szCs w:val="28"/>
        </w:rPr>
      </w:pPr>
      <w:r w:rsidRPr="00721398">
        <w:rPr>
          <w:b/>
          <w:bCs/>
          <w:sz w:val="28"/>
          <w:szCs w:val="28"/>
        </w:rPr>
        <w:t>Rest of tests</w:t>
      </w:r>
      <w:r w:rsidR="001717A4" w:rsidRPr="00721398">
        <w:rPr>
          <w:b/>
          <w:bCs/>
          <w:sz w:val="28"/>
          <w:szCs w:val="28"/>
        </w:rPr>
        <w:t xml:space="preserve"> </w:t>
      </w:r>
      <w:r w:rsidR="00852E38" w:rsidRPr="00721398">
        <w:rPr>
          <w:b/>
          <w:bCs/>
          <w:sz w:val="28"/>
          <w:szCs w:val="28"/>
        </w:rPr>
        <w:t>–</w:t>
      </w:r>
      <w:r w:rsidR="001717A4" w:rsidRPr="00721398">
        <w:rPr>
          <w:b/>
          <w:bCs/>
          <w:sz w:val="28"/>
          <w:szCs w:val="28"/>
        </w:rPr>
        <w:t xml:space="preserve"> </w:t>
      </w:r>
      <w:r w:rsidR="00852E38" w:rsidRPr="00721398">
        <w:rPr>
          <w:sz w:val="28"/>
          <w:szCs w:val="28"/>
        </w:rPr>
        <w:t xml:space="preserve">Please go here </w:t>
      </w:r>
      <w:hyperlink r:id="rId6" w:history="1">
        <w:r w:rsidR="00852E38" w:rsidRPr="00721398">
          <w:rPr>
            <w:rStyle w:val="Hyperlink"/>
            <w:sz w:val="28"/>
            <w:szCs w:val="28"/>
          </w:rPr>
          <w:t>https://ocfoa.org/2021/09/02/testing-as-of-9-1-21/</w:t>
        </w:r>
      </w:hyperlink>
      <w:r w:rsidR="00852E38" w:rsidRPr="00721398">
        <w:rPr>
          <w:sz w:val="28"/>
          <w:szCs w:val="28"/>
        </w:rPr>
        <w:t xml:space="preserve"> to get the lowdown on the</w:t>
      </w:r>
      <w:r w:rsidR="00595DE2" w:rsidRPr="00721398">
        <w:rPr>
          <w:sz w:val="28"/>
          <w:szCs w:val="28"/>
        </w:rPr>
        <w:t xml:space="preserve"> required</w:t>
      </w:r>
      <w:r w:rsidR="00852E38" w:rsidRPr="00721398">
        <w:rPr>
          <w:sz w:val="28"/>
          <w:szCs w:val="28"/>
        </w:rPr>
        <w:t xml:space="preserve"> testing. Due dates, who has passed</w:t>
      </w:r>
      <w:r w:rsidR="00595DE2" w:rsidRPr="00721398">
        <w:rPr>
          <w:sz w:val="28"/>
          <w:szCs w:val="28"/>
        </w:rPr>
        <w:t>, and a link to Meeting 2 video</w:t>
      </w:r>
    </w:p>
    <w:p w14:paraId="0ECBA49C" w14:textId="4CAA6219" w:rsidR="00451835" w:rsidRPr="00816C43" w:rsidRDefault="00715824" w:rsidP="00C93C4E">
      <w:pPr>
        <w:pStyle w:val="ListParagraph"/>
        <w:numPr>
          <w:ilvl w:val="0"/>
          <w:numId w:val="7"/>
        </w:numPr>
        <w:spacing w:after="360"/>
        <w:contextualSpacing w:val="0"/>
        <w:rPr>
          <w:sz w:val="28"/>
          <w:szCs w:val="28"/>
        </w:rPr>
      </w:pPr>
      <w:r w:rsidRPr="00816C43">
        <w:rPr>
          <w:b/>
          <w:bCs/>
          <w:sz w:val="28"/>
          <w:szCs w:val="28"/>
        </w:rPr>
        <w:t>Meeting Attendance Tracking -</w:t>
      </w:r>
      <w:r w:rsidR="00451835" w:rsidRPr="00816C43">
        <w:rPr>
          <w:sz w:val="28"/>
          <w:szCs w:val="28"/>
        </w:rPr>
        <w:t xml:space="preserve">Please make sure you submit </w:t>
      </w:r>
      <w:r w:rsidR="00A166BB" w:rsidRPr="00816C43">
        <w:rPr>
          <w:sz w:val="28"/>
          <w:szCs w:val="28"/>
        </w:rPr>
        <w:t>on the</w:t>
      </w:r>
      <w:r w:rsidR="00451835" w:rsidRPr="00816C43">
        <w:rPr>
          <w:sz w:val="28"/>
          <w:szCs w:val="28"/>
        </w:rPr>
        <w:t xml:space="preserve"> attendance </w:t>
      </w:r>
      <w:r w:rsidR="00A166BB" w:rsidRPr="00816C43">
        <w:rPr>
          <w:sz w:val="28"/>
          <w:szCs w:val="28"/>
        </w:rPr>
        <w:t xml:space="preserve">app for every meeting. Meeting 1 was </w:t>
      </w:r>
      <w:r w:rsidR="007E05B1" w:rsidRPr="00816C43">
        <w:rPr>
          <w:sz w:val="28"/>
          <w:szCs w:val="28"/>
        </w:rPr>
        <w:t>code 1000, Meeting 2 was 2000, can you guess what the code will be for Meeting 3</w:t>
      </w:r>
      <w:r w:rsidRPr="00816C43">
        <w:rPr>
          <w:sz w:val="28"/>
          <w:szCs w:val="28"/>
        </w:rPr>
        <w:t>? If you didn’t attend do not</w:t>
      </w:r>
      <w:r w:rsidR="006B10DA" w:rsidRPr="00816C43">
        <w:rPr>
          <w:sz w:val="28"/>
          <w:szCs w:val="28"/>
        </w:rPr>
        <w:t xml:space="preserve"> say that you did until I give you the OK. You will have to pass a short quiz to get credit</w:t>
      </w:r>
      <w:r w:rsidR="00755187" w:rsidRPr="00816C43">
        <w:rPr>
          <w:sz w:val="28"/>
          <w:szCs w:val="28"/>
        </w:rPr>
        <w:t xml:space="preserve">. If you submit an attendance code and you didn’t attend, that is an ethics violation. I have other records of who </w:t>
      </w:r>
      <w:r w:rsidR="00327FBC" w:rsidRPr="00816C43">
        <w:rPr>
          <w:sz w:val="28"/>
          <w:szCs w:val="28"/>
        </w:rPr>
        <w:t>attended</w:t>
      </w:r>
      <w:r w:rsidR="00755187" w:rsidRPr="00816C43">
        <w:rPr>
          <w:sz w:val="28"/>
          <w:szCs w:val="28"/>
        </w:rPr>
        <w:t xml:space="preserve"> the meetings</w:t>
      </w:r>
    </w:p>
    <w:p w14:paraId="3857BED0" w14:textId="77777777" w:rsidR="0065121B" w:rsidRPr="0065121B" w:rsidRDefault="00847A4A" w:rsidP="00C93C4E">
      <w:pPr>
        <w:pStyle w:val="ListParagraph"/>
        <w:numPr>
          <w:ilvl w:val="0"/>
          <w:numId w:val="7"/>
        </w:numPr>
        <w:spacing w:after="360"/>
        <w:rPr>
          <w:b/>
          <w:bCs/>
          <w:sz w:val="28"/>
          <w:szCs w:val="28"/>
        </w:rPr>
      </w:pPr>
      <w:r w:rsidRPr="0065121B">
        <w:rPr>
          <w:b/>
          <w:bCs/>
          <w:sz w:val="28"/>
          <w:szCs w:val="28"/>
        </w:rPr>
        <w:t>Naming of plays sent to me</w:t>
      </w:r>
      <w:r w:rsidR="00E06BD0" w:rsidRPr="0065121B">
        <w:rPr>
          <w:b/>
          <w:bCs/>
          <w:sz w:val="28"/>
          <w:szCs w:val="28"/>
        </w:rPr>
        <w:t xml:space="preserve"> – </w:t>
      </w:r>
      <w:r w:rsidR="00E06BD0" w:rsidRPr="0065121B">
        <w:rPr>
          <w:sz w:val="28"/>
          <w:szCs w:val="28"/>
        </w:rPr>
        <w:t>I really appreciate</w:t>
      </w:r>
      <w:r w:rsidR="00E06BD0" w:rsidRPr="0065121B">
        <w:rPr>
          <w:b/>
          <w:bCs/>
          <w:sz w:val="28"/>
          <w:szCs w:val="28"/>
        </w:rPr>
        <w:t xml:space="preserve"> </w:t>
      </w:r>
      <w:r w:rsidR="00900624" w:rsidRPr="0065121B">
        <w:rPr>
          <w:sz w:val="28"/>
          <w:szCs w:val="28"/>
        </w:rPr>
        <w:t>those of you that have sent me clips for instruction. Please name the clips</w:t>
      </w:r>
      <w:r w:rsidR="0071779B" w:rsidRPr="0065121B">
        <w:rPr>
          <w:sz w:val="28"/>
          <w:szCs w:val="28"/>
        </w:rPr>
        <w:t xml:space="preserve"> like this &lt;foul&gt;</w:t>
      </w:r>
      <w:r w:rsidR="00D80BD0" w:rsidRPr="0065121B">
        <w:rPr>
          <w:sz w:val="28"/>
          <w:szCs w:val="28"/>
        </w:rPr>
        <w:t>&lt;schools&gt;</w:t>
      </w:r>
      <w:r w:rsidR="00EC202C" w:rsidRPr="0065121B">
        <w:rPr>
          <w:sz w:val="28"/>
          <w:szCs w:val="28"/>
        </w:rPr>
        <w:t>&lt;play #&gt;</w:t>
      </w:r>
      <w:r w:rsidR="00D80BD0" w:rsidRPr="0065121B">
        <w:rPr>
          <w:sz w:val="28"/>
          <w:szCs w:val="28"/>
        </w:rPr>
        <w:t>&lt;date&gt;</w:t>
      </w:r>
      <w:r w:rsidR="00EC202C" w:rsidRPr="0065121B">
        <w:rPr>
          <w:sz w:val="28"/>
          <w:szCs w:val="28"/>
        </w:rPr>
        <w:br/>
      </w:r>
      <w:r w:rsidR="00D80BD0" w:rsidRPr="0065121B">
        <w:rPr>
          <w:sz w:val="28"/>
          <w:szCs w:val="28"/>
        </w:rPr>
        <w:t xml:space="preserve"> </w:t>
      </w:r>
      <w:proofErr w:type="spellStart"/>
      <w:r w:rsidR="00D80BD0" w:rsidRPr="0065121B">
        <w:rPr>
          <w:sz w:val="28"/>
          <w:szCs w:val="28"/>
        </w:rPr>
        <w:t>i.e</w:t>
      </w:r>
      <w:proofErr w:type="spellEnd"/>
      <w:r w:rsidR="00D80BD0" w:rsidRPr="0065121B">
        <w:rPr>
          <w:sz w:val="28"/>
          <w:szCs w:val="28"/>
        </w:rPr>
        <w:t xml:space="preserve"> BBW</w:t>
      </w:r>
      <w:r w:rsidR="00EA62E3" w:rsidRPr="0065121B">
        <w:rPr>
          <w:sz w:val="28"/>
          <w:szCs w:val="28"/>
        </w:rPr>
        <w:t xml:space="preserve"> by A76 Mater Dei vs Bosco</w:t>
      </w:r>
      <w:r w:rsidR="00A815AB" w:rsidRPr="0065121B">
        <w:rPr>
          <w:sz w:val="28"/>
          <w:szCs w:val="28"/>
        </w:rPr>
        <w:t xml:space="preserve"> Play 31</w:t>
      </w:r>
      <w:r w:rsidR="00EA62E3" w:rsidRPr="0065121B">
        <w:rPr>
          <w:sz w:val="28"/>
          <w:szCs w:val="28"/>
        </w:rPr>
        <w:t xml:space="preserve"> 8-19-21</w:t>
      </w:r>
      <w:r w:rsidR="00EC202C" w:rsidRPr="0065121B">
        <w:rPr>
          <w:sz w:val="28"/>
          <w:szCs w:val="28"/>
        </w:rPr>
        <w:t xml:space="preserve"> I need the play # because HUDL renumbers the plays when you create a playlist</w:t>
      </w:r>
      <w:r w:rsidR="001A4110" w:rsidRPr="0065121B">
        <w:rPr>
          <w:sz w:val="28"/>
          <w:szCs w:val="28"/>
        </w:rPr>
        <w:t>. If you want to send me something but don’t know how, give me a call.</w:t>
      </w:r>
    </w:p>
    <w:p w14:paraId="4799D600" w14:textId="136DE99C" w:rsidR="004B0EBF" w:rsidRPr="004B0EBF" w:rsidRDefault="00847A4A" w:rsidP="00C93C4E">
      <w:pPr>
        <w:pStyle w:val="ListParagraph"/>
        <w:numPr>
          <w:ilvl w:val="0"/>
          <w:numId w:val="7"/>
        </w:numPr>
        <w:spacing w:after="360"/>
        <w:rPr>
          <w:b/>
          <w:bCs/>
          <w:sz w:val="28"/>
          <w:szCs w:val="28"/>
        </w:rPr>
      </w:pPr>
      <w:r w:rsidRPr="0065121B">
        <w:rPr>
          <w:b/>
          <w:bCs/>
          <w:sz w:val="28"/>
          <w:szCs w:val="28"/>
        </w:rPr>
        <w:t xml:space="preserve">N </w:t>
      </w:r>
      <w:proofErr w:type="gramStart"/>
      <w:r w:rsidRPr="0065121B">
        <w:rPr>
          <w:b/>
          <w:bCs/>
          <w:sz w:val="28"/>
          <w:szCs w:val="28"/>
        </w:rPr>
        <w:t>word</w:t>
      </w:r>
      <w:proofErr w:type="gramEnd"/>
      <w:r w:rsidR="00680742" w:rsidRPr="0065121B">
        <w:rPr>
          <w:b/>
          <w:bCs/>
          <w:sz w:val="28"/>
          <w:szCs w:val="28"/>
        </w:rPr>
        <w:t xml:space="preserve"> warn the players, warn the coach.</w:t>
      </w:r>
      <w:r w:rsidR="000D7169">
        <w:rPr>
          <w:b/>
          <w:bCs/>
          <w:sz w:val="28"/>
          <w:szCs w:val="28"/>
        </w:rPr>
        <w:t xml:space="preserve"> </w:t>
      </w:r>
      <w:r w:rsidR="00D040DB">
        <w:rPr>
          <w:sz w:val="28"/>
          <w:szCs w:val="28"/>
        </w:rPr>
        <w:t xml:space="preserve">I’ve </w:t>
      </w:r>
      <w:r w:rsidR="009D7CD0">
        <w:rPr>
          <w:sz w:val="28"/>
          <w:szCs w:val="28"/>
        </w:rPr>
        <w:t>spoken</w:t>
      </w:r>
      <w:r w:rsidR="007665F5">
        <w:rPr>
          <w:sz w:val="28"/>
          <w:szCs w:val="28"/>
        </w:rPr>
        <w:t xml:space="preserve"> to Steve Cooper about this. Our policy is if the N word is used between teammates, we warn the coach and we warn the players</w:t>
      </w:r>
      <w:r w:rsidR="00F35002">
        <w:rPr>
          <w:sz w:val="28"/>
          <w:szCs w:val="28"/>
        </w:rPr>
        <w:t>. If it happens again between teammates issue another warning and make sure they know the next time it will be an unsportsmanlike conduct foul.</w:t>
      </w:r>
      <w:r w:rsidR="00002F7D">
        <w:rPr>
          <w:sz w:val="28"/>
          <w:szCs w:val="28"/>
        </w:rPr>
        <w:t xml:space="preserve"> If the word is used against an </w:t>
      </w:r>
      <w:proofErr w:type="gramStart"/>
      <w:r w:rsidR="00002F7D">
        <w:rPr>
          <w:sz w:val="28"/>
          <w:szCs w:val="28"/>
        </w:rPr>
        <w:t>opponent</w:t>
      </w:r>
      <w:proofErr w:type="gramEnd"/>
      <w:r w:rsidR="00002F7D">
        <w:rPr>
          <w:sz w:val="28"/>
          <w:szCs w:val="28"/>
        </w:rPr>
        <w:t xml:space="preserve"> it’s an </w:t>
      </w:r>
      <w:r w:rsidR="00577801">
        <w:rPr>
          <w:sz w:val="28"/>
          <w:szCs w:val="28"/>
        </w:rPr>
        <w:t>ejection and an unsportsmanlike foul with penalty</w:t>
      </w:r>
      <w:r w:rsidR="004B0EBF">
        <w:rPr>
          <w:sz w:val="28"/>
          <w:szCs w:val="28"/>
        </w:rPr>
        <w:t>.</w:t>
      </w:r>
      <w:r w:rsidR="00A123C8">
        <w:rPr>
          <w:sz w:val="28"/>
          <w:szCs w:val="28"/>
        </w:rPr>
        <w:br/>
      </w:r>
    </w:p>
    <w:p w14:paraId="7D47F678" w14:textId="7AA7BD1E" w:rsidR="00847A4A" w:rsidRPr="00814316" w:rsidRDefault="00121E3A" w:rsidP="00C93C4E">
      <w:pPr>
        <w:pStyle w:val="ListParagraph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Multiple unsportsmanlike fouls on the same play against the same team- </w:t>
      </w:r>
      <w:r w:rsidR="00A123C8" w:rsidRPr="00A123C8">
        <w:rPr>
          <w:sz w:val="28"/>
          <w:szCs w:val="28"/>
        </w:rPr>
        <w:t>R</w:t>
      </w:r>
      <w:r w:rsidRPr="00A123C8">
        <w:rPr>
          <w:sz w:val="28"/>
          <w:szCs w:val="28"/>
        </w:rPr>
        <w:t>ecord</w:t>
      </w:r>
      <w:r w:rsidR="00AF7889" w:rsidRPr="00A123C8">
        <w:rPr>
          <w:sz w:val="28"/>
          <w:szCs w:val="28"/>
        </w:rPr>
        <w:t xml:space="preserve"> an unsportsmanlike foul against each individual player. However, only enforce one </w:t>
      </w:r>
      <w:proofErr w:type="gramStart"/>
      <w:r w:rsidR="00AF7889" w:rsidRPr="00A123C8">
        <w:rPr>
          <w:sz w:val="28"/>
          <w:szCs w:val="28"/>
        </w:rPr>
        <w:t>15 yard</w:t>
      </w:r>
      <w:proofErr w:type="gramEnd"/>
      <w:r w:rsidR="00AF7889" w:rsidRPr="00A123C8">
        <w:rPr>
          <w:sz w:val="28"/>
          <w:szCs w:val="28"/>
        </w:rPr>
        <w:t xml:space="preserve"> penalty</w:t>
      </w:r>
      <w:r w:rsidR="00680742" w:rsidRPr="0065121B">
        <w:rPr>
          <w:b/>
          <w:bCs/>
          <w:sz w:val="28"/>
          <w:szCs w:val="28"/>
        </w:rPr>
        <w:t xml:space="preserve"> </w:t>
      </w:r>
      <w:r w:rsidR="00A123C8">
        <w:rPr>
          <w:b/>
          <w:bCs/>
          <w:sz w:val="28"/>
          <w:szCs w:val="28"/>
        </w:rPr>
        <w:br/>
      </w:r>
    </w:p>
    <w:p w14:paraId="7317E62C" w14:textId="58DE5AD2" w:rsidR="00847A4A" w:rsidRPr="00814316" w:rsidRDefault="00847A4A" w:rsidP="00C93C4E">
      <w:pPr>
        <w:pStyle w:val="ListParagraph"/>
        <w:numPr>
          <w:ilvl w:val="0"/>
          <w:numId w:val="7"/>
        </w:numPr>
        <w:spacing w:after="360"/>
        <w:rPr>
          <w:sz w:val="28"/>
          <w:szCs w:val="28"/>
        </w:rPr>
      </w:pPr>
      <w:r w:rsidRPr="00814316">
        <w:rPr>
          <w:b/>
          <w:bCs/>
          <w:sz w:val="28"/>
          <w:szCs w:val="28"/>
        </w:rPr>
        <w:t>Assisting the runner</w:t>
      </w:r>
      <w:r w:rsidR="003A5413" w:rsidRPr="00814316">
        <w:rPr>
          <w:sz w:val="28"/>
          <w:szCs w:val="28"/>
        </w:rPr>
        <w:t xml:space="preserve"> </w:t>
      </w:r>
      <w:r w:rsidR="00BB6F0A" w:rsidRPr="00814316">
        <w:rPr>
          <w:sz w:val="28"/>
          <w:szCs w:val="28"/>
        </w:rPr>
        <w:t>–</w:t>
      </w:r>
      <w:r w:rsidR="003A5413" w:rsidRPr="00814316">
        <w:rPr>
          <w:sz w:val="28"/>
          <w:szCs w:val="28"/>
        </w:rPr>
        <w:t xml:space="preserve"> </w:t>
      </w:r>
      <w:r w:rsidR="00BB6F0A" w:rsidRPr="00814316">
        <w:rPr>
          <w:sz w:val="28"/>
          <w:szCs w:val="28"/>
        </w:rPr>
        <w:t>An assisting</w:t>
      </w:r>
      <w:r w:rsidR="00F80B73" w:rsidRPr="00814316">
        <w:rPr>
          <w:sz w:val="28"/>
          <w:szCs w:val="28"/>
        </w:rPr>
        <w:t xml:space="preserve"> the runner foul should only be called when a teammate is</w:t>
      </w:r>
      <w:r w:rsidR="00680742" w:rsidRPr="00814316">
        <w:rPr>
          <w:sz w:val="28"/>
          <w:szCs w:val="28"/>
        </w:rPr>
        <w:t xml:space="preserve"> pulling the runner from the front, exception QB sneak at the GL, all three backs</w:t>
      </w:r>
      <w:r w:rsidR="00EF27D3" w:rsidRPr="00814316">
        <w:rPr>
          <w:sz w:val="28"/>
          <w:szCs w:val="28"/>
        </w:rPr>
        <w:t xml:space="preserve"> pushing the QB </w:t>
      </w:r>
      <w:r w:rsidR="00814316">
        <w:rPr>
          <w:sz w:val="28"/>
          <w:szCs w:val="28"/>
        </w:rPr>
        <w:br/>
      </w:r>
    </w:p>
    <w:p w14:paraId="40646A84" w14:textId="30A9FEBE" w:rsidR="00E21688" w:rsidRPr="001717A4" w:rsidRDefault="00E21688" w:rsidP="001717A4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1717A4">
        <w:rPr>
          <w:b/>
          <w:bCs/>
          <w:sz w:val="28"/>
          <w:szCs w:val="28"/>
        </w:rPr>
        <w:t xml:space="preserve">Umpire positioning, turning on passes </w:t>
      </w:r>
      <w:r w:rsidR="000E3EE7">
        <w:rPr>
          <w:sz w:val="28"/>
          <w:szCs w:val="28"/>
        </w:rPr>
        <w:t xml:space="preserve">as you might imagine, I am watching a lot of game film and </w:t>
      </w:r>
      <w:r w:rsidR="00190DEB">
        <w:rPr>
          <w:sz w:val="28"/>
          <w:szCs w:val="28"/>
        </w:rPr>
        <w:t>most of</w:t>
      </w:r>
      <w:r w:rsidR="000E3EE7">
        <w:rPr>
          <w:sz w:val="28"/>
          <w:szCs w:val="28"/>
        </w:rPr>
        <w:t xml:space="preserve"> the time the </w:t>
      </w:r>
      <w:r w:rsidR="00190DEB">
        <w:rPr>
          <w:sz w:val="28"/>
          <w:szCs w:val="28"/>
        </w:rPr>
        <w:t xml:space="preserve">umpire </w:t>
      </w:r>
      <w:r w:rsidR="000E3EE7">
        <w:rPr>
          <w:sz w:val="28"/>
          <w:szCs w:val="28"/>
        </w:rPr>
        <w:t>is in the wrong position</w:t>
      </w:r>
      <w:r w:rsidR="00D26AC1">
        <w:rPr>
          <w:sz w:val="28"/>
          <w:szCs w:val="28"/>
        </w:rPr>
        <w:t>. The new mechanic is the umpire is lined up with the tackle or tight end</w:t>
      </w:r>
      <w:r w:rsidR="0021761C">
        <w:rPr>
          <w:sz w:val="28"/>
          <w:szCs w:val="28"/>
        </w:rPr>
        <w:t xml:space="preserve"> 10 to 12 yds back</w:t>
      </w:r>
      <w:r w:rsidR="00D26AC1">
        <w:rPr>
          <w:sz w:val="28"/>
          <w:szCs w:val="28"/>
        </w:rPr>
        <w:t xml:space="preserve"> on the opposite side of the center that the referee is on</w:t>
      </w:r>
      <w:r w:rsidR="00A9015C">
        <w:rPr>
          <w:sz w:val="28"/>
          <w:szCs w:val="28"/>
        </w:rPr>
        <w:t xml:space="preserve">. His responsibilities are the offensive blockers on that side. This is not an option, </w:t>
      </w:r>
      <w:proofErr w:type="gramStart"/>
      <w:r w:rsidR="00E013CB">
        <w:rPr>
          <w:sz w:val="28"/>
          <w:szCs w:val="28"/>
        </w:rPr>
        <w:t>T</w:t>
      </w:r>
      <w:r w:rsidR="00A9015C">
        <w:rPr>
          <w:sz w:val="28"/>
          <w:szCs w:val="28"/>
        </w:rPr>
        <w:t>his</w:t>
      </w:r>
      <w:proofErr w:type="gramEnd"/>
      <w:r w:rsidR="00A9015C">
        <w:rPr>
          <w:sz w:val="28"/>
          <w:szCs w:val="28"/>
        </w:rPr>
        <w:t xml:space="preserve"> is to facilitate zone coverage</w:t>
      </w:r>
      <w:r w:rsidR="00753F2C">
        <w:rPr>
          <w:sz w:val="28"/>
          <w:szCs w:val="28"/>
        </w:rPr>
        <w:t xml:space="preserve"> and hopefully make it a little bit safer for the </w:t>
      </w:r>
      <w:r w:rsidR="00190DEB">
        <w:rPr>
          <w:sz w:val="28"/>
          <w:szCs w:val="28"/>
        </w:rPr>
        <w:t>umpires</w:t>
      </w:r>
      <w:r w:rsidR="00753F2C">
        <w:rPr>
          <w:sz w:val="28"/>
          <w:szCs w:val="28"/>
        </w:rPr>
        <w:t>. I know this is a big change but if I see umpires consistently</w:t>
      </w:r>
      <w:r w:rsidR="005B038F">
        <w:rPr>
          <w:sz w:val="28"/>
          <w:szCs w:val="28"/>
        </w:rPr>
        <w:t xml:space="preserve"> refusing to take up this new position. It will affect your rating</w:t>
      </w:r>
      <w:r w:rsidR="00E013CB">
        <w:rPr>
          <w:sz w:val="28"/>
          <w:szCs w:val="28"/>
        </w:rPr>
        <w:br/>
      </w:r>
    </w:p>
    <w:p w14:paraId="6C47A042" w14:textId="56BDE507" w:rsidR="00B966A6" w:rsidRPr="001717A4" w:rsidRDefault="00B966A6" w:rsidP="001717A4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1717A4">
        <w:rPr>
          <w:b/>
          <w:bCs/>
          <w:sz w:val="28"/>
          <w:szCs w:val="28"/>
        </w:rPr>
        <w:t>Do not let the winner of a coin toss choose defense</w:t>
      </w:r>
      <w:r w:rsidR="00590AE8">
        <w:rPr>
          <w:sz w:val="28"/>
          <w:szCs w:val="28"/>
        </w:rPr>
        <w:t xml:space="preserve">- </w:t>
      </w:r>
      <w:r w:rsidR="00882ED5">
        <w:rPr>
          <w:sz w:val="28"/>
          <w:szCs w:val="28"/>
        </w:rPr>
        <w:t>T</w:t>
      </w:r>
      <w:r w:rsidR="00590AE8">
        <w:rPr>
          <w:sz w:val="28"/>
          <w:szCs w:val="28"/>
        </w:rPr>
        <w:t xml:space="preserve">his happened in a </w:t>
      </w:r>
      <w:proofErr w:type="gramStart"/>
      <w:r w:rsidR="00590AE8">
        <w:rPr>
          <w:sz w:val="28"/>
          <w:szCs w:val="28"/>
        </w:rPr>
        <w:t>lower level</w:t>
      </w:r>
      <w:proofErr w:type="gramEnd"/>
      <w:r w:rsidR="00590AE8">
        <w:rPr>
          <w:sz w:val="28"/>
          <w:szCs w:val="28"/>
        </w:rPr>
        <w:t xml:space="preserve"> game recently. We cannot let these kids make this mistake. If the</w:t>
      </w:r>
      <w:r w:rsidR="00F36154">
        <w:rPr>
          <w:sz w:val="28"/>
          <w:szCs w:val="28"/>
        </w:rPr>
        <w:t xml:space="preserve"> winner of the coin toss </w:t>
      </w:r>
      <w:proofErr w:type="gramStart"/>
      <w:r w:rsidR="00F36154">
        <w:rPr>
          <w:sz w:val="28"/>
          <w:szCs w:val="28"/>
        </w:rPr>
        <w:t>states</w:t>
      </w:r>
      <w:proofErr w:type="gramEnd"/>
      <w:r w:rsidR="00F36154">
        <w:rPr>
          <w:sz w:val="28"/>
          <w:szCs w:val="28"/>
        </w:rPr>
        <w:t xml:space="preserve"> they </w:t>
      </w:r>
      <w:r w:rsidR="00882ED5">
        <w:rPr>
          <w:sz w:val="28"/>
          <w:szCs w:val="28"/>
        </w:rPr>
        <w:t>want to</w:t>
      </w:r>
      <w:r w:rsidR="00F36154">
        <w:rPr>
          <w:sz w:val="28"/>
          <w:szCs w:val="28"/>
        </w:rPr>
        <w:t xml:space="preserve"> be on defense you simply explain that they want to choose to defer otherwise they’d be on defense</w:t>
      </w:r>
      <w:r w:rsidR="00882ED5">
        <w:rPr>
          <w:sz w:val="28"/>
          <w:szCs w:val="28"/>
        </w:rPr>
        <w:t xml:space="preserve"> at the beginning of both halves.</w:t>
      </w:r>
      <w:r w:rsidR="00E7039A">
        <w:rPr>
          <w:sz w:val="28"/>
          <w:szCs w:val="28"/>
        </w:rPr>
        <w:br/>
      </w:r>
    </w:p>
    <w:p w14:paraId="7D793E39" w14:textId="0BB3191F" w:rsidR="00D73AED" w:rsidRPr="001717A4" w:rsidRDefault="00D73AED" w:rsidP="001717A4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1717A4">
        <w:rPr>
          <w:b/>
          <w:bCs/>
          <w:sz w:val="28"/>
          <w:szCs w:val="28"/>
        </w:rPr>
        <w:t>BJ Sideline to sideline coverage</w:t>
      </w:r>
      <w:r w:rsidR="00CE1446">
        <w:rPr>
          <w:b/>
          <w:bCs/>
          <w:sz w:val="28"/>
          <w:szCs w:val="28"/>
        </w:rPr>
        <w:t xml:space="preserve"> – </w:t>
      </w:r>
      <w:r w:rsidR="00CE1446">
        <w:rPr>
          <w:sz w:val="28"/>
          <w:szCs w:val="28"/>
        </w:rPr>
        <w:t>I can’t believe I have to say this, but as I said I</w:t>
      </w:r>
      <w:r w:rsidR="004C0E48">
        <w:rPr>
          <w:sz w:val="28"/>
          <w:szCs w:val="28"/>
        </w:rPr>
        <w:t xml:space="preserve"> have been watching a lot of film</w:t>
      </w:r>
      <w:r w:rsidR="00D171FE">
        <w:rPr>
          <w:sz w:val="28"/>
          <w:szCs w:val="28"/>
        </w:rPr>
        <w:t xml:space="preserve"> and I am seeing a lot of back judges standing in one spot.</w:t>
      </w:r>
      <w:r w:rsidR="004C0E48">
        <w:rPr>
          <w:sz w:val="28"/>
          <w:szCs w:val="28"/>
        </w:rPr>
        <w:t xml:space="preserve"> Back judges need to work sideline to sideline.</w:t>
      </w:r>
      <w:r w:rsidR="00305378">
        <w:rPr>
          <w:sz w:val="28"/>
          <w:szCs w:val="28"/>
        </w:rPr>
        <w:t xml:space="preserve"> Back judges should be </w:t>
      </w:r>
      <w:proofErr w:type="gramStart"/>
      <w:r w:rsidR="00305378">
        <w:rPr>
          <w:sz w:val="28"/>
          <w:szCs w:val="28"/>
        </w:rPr>
        <w:t>helping out</w:t>
      </w:r>
      <w:proofErr w:type="gramEnd"/>
      <w:r w:rsidR="00305378">
        <w:rPr>
          <w:sz w:val="28"/>
          <w:szCs w:val="28"/>
        </w:rPr>
        <w:t xml:space="preserve"> on running plays particularly those that go towards the sideline. You should begin to move towards that sideline and develop an angle on the lead blockers</w:t>
      </w:r>
      <w:r w:rsidR="007B7E44">
        <w:rPr>
          <w:sz w:val="28"/>
          <w:szCs w:val="28"/>
        </w:rPr>
        <w:t xml:space="preserve"> and be ready to assist if the play goes out of bounds.</w:t>
      </w:r>
      <w:r w:rsidR="009F1A6C">
        <w:rPr>
          <w:sz w:val="28"/>
          <w:szCs w:val="28"/>
        </w:rPr>
        <w:t xml:space="preserve"> I am not only seeing Back Judges standing in one place</w:t>
      </w:r>
      <w:r w:rsidR="00C869B5">
        <w:rPr>
          <w:sz w:val="28"/>
          <w:szCs w:val="28"/>
        </w:rPr>
        <w:t xml:space="preserve"> during running plays. I am watching them give up their cushion and ultimately get beat to the goal line or the end line or both. This can’t happen</w:t>
      </w:r>
      <w:r w:rsidR="00E56B13">
        <w:rPr>
          <w:sz w:val="28"/>
          <w:szCs w:val="28"/>
        </w:rPr>
        <w:t>!</w:t>
      </w:r>
      <w:r w:rsidR="00E56B13">
        <w:rPr>
          <w:sz w:val="28"/>
          <w:szCs w:val="28"/>
        </w:rPr>
        <w:br/>
      </w:r>
    </w:p>
    <w:p w14:paraId="10E73974" w14:textId="43D7B956" w:rsidR="00680742" w:rsidRPr="00847986" w:rsidRDefault="00680742" w:rsidP="001717A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717A4">
        <w:rPr>
          <w:b/>
          <w:bCs/>
          <w:sz w:val="28"/>
          <w:szCs w:val="28"/>
        </w:rPr>
        <w:t xml:space="preserve">Players coming on to the field- </w:t>
      </w:r>
      <w:r w:rsidR="00847986">
        <w:rPr>
          <w:sz w:val="28"/>
          <w:szCs w:val="28"/>
        </w:rPr>
        <w:t>E</w:t>
      </w:r>
      <w:r w:rsidRPr="00847986">
        <w:rPr>
          <w:sz w:val="28"/>
          <w:szCs w:val="28"/>
        </w:rPr>
        <w:t xml:space="preserve">jection for anyone who comes on to the field, allow them to </w:t>
      </w:r>
      <w:r w:rsidR="00440524">
        <w:rPr>
          <w:sz w:val="28"/>
          <w:szCs w:val="28"/>
        </w:rPr>
        <w:t>make a U turn</w:t>
      </w:r>
      <w:r w:rsidRPr="00847986">
        <w:rPr>
          <w:sz w:val="28"/>
          <w:szCs w:val="28"/>
        </w:rPr>
        <w:t xml:space="preserve"> back to the bench</w:t>
      </w:r>
      <w:r w:rsidR="00847986">
        <w:rPr>
          <w:sz w:val="28"/>
          <w:szCs w:val="28"/>
        </w:rPr>
        <w:t xml:space="preserve">, </w:t>
      </w:r>
      <w:r w:rsidR="006B21BD">
        <w:rPr>
          <w:sz w:val="28"/>
          <w:szCs w:val="28"/>
        </w:rPr>
        <w:t>particularly when the play involves a change of possession. These kids are programmed to get on the field quickly when there is a change of possession, give them the chance to turn around</w:t>
      </w:r>
      <w:r w:rsidR="00440524">
        <w:rPr>
          <w:sz w:val="28"/>
          <w:szCs w:val="28"/>
        </w:rPr>
        <w:t xml:space="preserve"> but if they don’t start writing down numbers and they will be ejected.</w:t>
      </w:r>
      <w:r w:rsidR="00783DA2">
        <w:rPr>
          <w:sz w:val="28"/>
          <w:szCs w:val="28"/>
        </w:rPr>
        <w:br/>
      </w:r>
    </w:p>
    <w:p w14:paraId="65079FBD" w14:textId="59AFA424" w:rsidR="00EF27D3" w:rsidRPr="001717A4" w:rsidRDefault="00EF27D3" w:rsidP="001717A4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1717A4">
        <w:rPr>
          <w:b/>
          <w:bCs/>
          <w:sz w:val="28"/>
          <w:szCs w:val="28"/>
        </w:rPr>
        <w:t xml:space="preserve">Helmet to Helmet </w:t>
      </w:r>
      <w:r w:rsidR="00630499">
        <w:rPr>
          <w:b/>
          <w:bCs/>
          <w:sz w:val="28"/>
          <w:szCs w:val="28"/>
        </w:rPr>
        <w:t xml:space="preserve">foul, there’s </w:t>
      </w:r>
      <w:r w:rsidRPr="001717A4">
        <w:rPr>
          <w:b/>
          <w:bCs/>
          <w:sz w:val="28"/>
          <w:szCs w:val="28"/>
        </w:rPr>
        <w:t>no such thing</w:t>
      </w:r>
      <w:r w:rsidR="00783DA2">
        <w:rPr>
          <w:b/>
          <w:bCs/>
          <w:sz w:val="28"/>
          <w:szCs w:val="28"/>
        </w:rPr>
        <w:t xml:space="preserve"> </w:t>
      </w:r>
      <w:r w:rsidR="004614E9">
        <w:rPr>
          <w:b/>
          <w:bCs/>
          <w:sz w:val="28"/>
          <w:szCs w:val="28"/>
        </w:rPr>
        <w:t>–</w:t>
      </w:r>
      <w:r w:rsidR="00F00B24">
        <w:rPr>
          <w:b/>
          <w:bCs/>
          <w:sz w:val="28"/>
          <w:szCs w:val="28"/>
        </w:rPr>
        <w:t xml:space="preserve"> </w:t>
      </w:r>
      <w:r w:rsidR="00EA5AFE">
        <w:rPr>
          <w:sz w:val="28"/>
          <w:szCs w:val="28"/>
        </w:rPr>
        <w:t>T</w:t>
      </w:r>
      <w:r w:rsidR="004614E9">
        <w:rPr>
          <w:sz w:val="28"/>
          <w:szCs w:val="28"/>
        </w:rPr>
        <w:t xml:space="preserve">here is no </w:t>
      </w:r>
      <w:proofErr w:type="gramStart"/>
      <w:r w:rsidR="004614E9">
        <w:rPr>
          <w:sz w:val="28"/>
          <w:szCs w:val="28"/>
        </w:rPr>
        <w:t>foul  in</w:t>
      </w:r>
      <w:proofErr w:type="gramEnd"/>
      <w:r w:rsidR="004614E9">
        <w:rPr>
          <w:sz w:val="28"/>
          <w:szCs w:val="28"/>
        </w:rPr>
        <w:t xml:space="preserve"> the NFHS rule book</w:t>
      </w:r>
      <w:r w:rsidR="00F42EEE">
        <w:rPr>
          <w:sz w:val="28"/>
          <w:szCs w:val="28"/>
        </w:rPr>
        <w:t xml:space="preserve"> that’s labeled helmet to helmet contact. Despite that I have heard it used during games and even on television</w:t>
      </w:r>
      <w:r w:rsidR="006C4A66">
        <w:rPr>
          <w:sz w:val="28"/>
          <w:szCs w:val="28"/>
        </w:rPr>
        <w:t xml:space="preserve">. The phrase </w:t>
      </w:r>
      <w:r w:rsidR="00EA5AFE">
        <w:rPr>
          <w:sz w:val="28"/>
          <w:szCs w:val="28"/>
        </w:rPr>
        <w:t>“</w:t>
      </w:r>
      <w:r w:rsidR="0041101B">
        <w:rPr>
          <w:sz w:val="28"/>
          <w:szCs w:val="28"/>
        </w:rPr>
        <w:t>Helmet-to-H</w:t>
      </w:r>
      <w:r w:rsidR="006C4A66">
        <w:rPr>
          <w:sz w:val="28"/>
          <w:szCs w:val="28"/>
        </w:rPr>
        <w:t xml:space="preserve">elmet </w:t>
      </w:r>
      <w:r w:rsidR="00291AC4">
        <w:rPr>
          <w:sz w:val="28"/>
          <w:szCs w:val="28"/>
        </w:rPr>
        <w:t>contact” appears</w:t>
      </w:r>
      <w:r w:rsidR="006C4A66">
        <w:rPr>
          <w:sz w:val="28"/>
          <w:szCs w:val="28"/>
        </w:rPr>
        <w:t xml:space="preserve"> only once in the rulebook. You’ll see it below in 9-</w:t>
      </w:r>
      <w:r w:rsidR="002D65CC">
        <w:rPr>
          <w:sz w:val="28"/>
          <w:szCs w:val="28"/>
        </w:rPr>
        <w:t>4-3</w:t>
      </w:r>
      <w:proofErr w:type="gramStart"/>
      <w:r w:rsidR="002D65CC">
        <w:rPr>
          <w:sz w:val="28"/>
          <w:szCs w:val="28"/>
        </w:rPr>
        <w:t>i(</w:t>
      </w:r>
      <w:proofErr w:type="gramEnd"/>
      <w:r w:rsidR="002D65CC">
        <w:rPr>
          <w:sz w:val="28"/>
          <w:szCs w:val="28"/>
        </w:rPr>
        <w:t>3).</w:t>
      </w:r>
      <w:r w:rsidR="008D4310">
        <w:rPr>
          <w:sz w:val="28"/>
          <w:szCs w:val="28"/>
        </w:rPr>
        <w:t xml:space="preserve"> Learn to use the proper terminology for the foul that occurred. </w:t>
      </w:r>
      <w:r w:rsidR="009519F6">
        <w:rPr>
          <w:sz w:val="28"/>
          <w:szCs w:val="28"/>
        </w:rPr>
        <w:t>“</w:t>
      </w:r>
      <w:r w:rsidR="008D4310">
        <w:rPr>
          <w:sz w:val="28"/>
          <w:szCs w:val="28"/>
        </w:rPr>
        <w:t>Targeting</w:t>
      </w:r>
      <w:r w:rsidR="009519F6">
        <w:rPr>
          <w:sz w:val="28"/>
          <w:szCs w:val="28"/>
        </w:rPr>
        <w:t>”</w:t>
      </w:r>
      <w:r w:rsidR="008E2DA8">
        <w:rPr>
          <w:sz w:val="28"/>
          <w:szCs w:val="28"/>
        </w:rPr>
        <w:t>,</w:t>
      </w:r>
      <w:r w:rsidR="008D4310">
        <w:rPr>
          <w:sz w:val="28"/>
          <w:szCs w:val="28"/>
        </w:rPr>
        <w:t xml:space="preserve"> </w:t>
      </w:r>
      <w:r w:rsidR="009519F6">
        <w:rPr>
          <w:sz w:val="28"/>
          <w:szCs w:val="28"/>
        </w:rPr>
        <w:t>“</w:t>
      </w:r>
      <w:r w:rsidR="008E2DA8">
        <w:rPr>
          <w:sz w:val="28"/>
          <w:szCs w:val="28"/>
        </w:rPr>
        <w:t>I</w:t>
      </w:r>
      <w:r w:rsidR="008D4310">
        <w:rPr>
          <w:sz w:val="28"/>
          <w:szCs w:val="28"/>
        </w:rPr>
        <w:t xml:space="preserve">llegal helmet </w:t>
      </w:r>
      <w:r w:rsidR="00291AC4">
        <w:rPr>
          <w:sz w:val="28"/>
          <w:szCs w:val="28"/>
        </w:rPr>
        <w:t>contact” (</w:t>
      </w:r>
      <w:r w:rsidR="008E2DA8">
        <w:rPr>
          <w:sz w:val="28"/>
          <w:szCs w:val="28"/>
        </w:rPr>
        <w:t>which includes</w:t>
      </w:r>
      <w:r w:rsidR="00C536D3">
        <w:rPr>
          <w:sz w:val="28"/>
          <w:szCs w:val="28"/>
        </w:rPr>
        <w:t xml:space="preserve"> sp</w:t>
      </w:r>
      <w:r w:rsidR="00154810">
        <w:rPr>
          <w:sz w:val="28"/>
          <w:szCs w:val="28"/>
        </w:rPr>
        <w:t>ea</w:t>
      </w:r>
      <w:r w:rsidR="00C536D3">
        <w:rPr>
          <w:sz w:val="28"/>
          <w:szCs w:val="28"/>
        </w:rPr>
        <w:t>ring</w:t>
      </w:r>
      <w:r w:rsidR="00085F67">
        <w:rPr>
          <w:sz w:val="28"/>
          <w:szCs w:val="28"/>
        </w:rPr>
        <w:t xml:space="preserve">, butt block and </w:t>
      </w:r>
      <w:r w:rsidR="009519F6">
        <w:rPr>
          <w:sz w:val="28"/>
          <w:szCs w:val="28"/>
        </w:rPr>
        <w:t>face tackle)</w:t>
      </w:r>
      <w:r w:rsidR="00C536D3">
        <w:rPr>
          <w:sz w:val="28"/>
          <w:szCs w:val="28"/>
        </w:rPr>
        <w:t>,</w:t>
      </w:r>
      <w:r w:rsidR="005526E6">
        <w:rPr>
          <w:sz w:val="28"/>
          <w:szCs w:val="28"/>
        </w:rPr>
        <w:t xml:space="preserve"> and</w:t>
      </w:r>
      <w:r w:rsidR="00C536D3">
        <w:rPr>
          <w:sz w:val="28"/>
          <w:szCs w:val="28"/>
        </w:rPr>
        <w:t xml:space="preserve"> </w:t>
      </w:r>
      <w:r w:rsidR="00630499">
        <w:rPr>
          <w:sz w:val="28"/>
          <w:szCs w:val="28"/>
        </w:rPr>
        <w:t>“</w:t>
      </w:r>
      <w:r w:rsidR="009519F6">
        <w:rPr>
          <w:sz w:val="28"/>
          <w:szCs w:val="28"/>
        </w:rPr>
        <w:t>I</w:t>
      </w:r>
      <w:r w:rsidR="009E7C32">
        <w:rPr>
          <w:sz w:val="28"/>
          <w:szCs w:val="28"/>
        </w:rPr>
        <w:t xml:space="preserve">llegal </w:t>
      </w:r>
      <w:r w:rsidR="00C536D3">
        <w:rPr>
          <w:sz w:val="28"/>
          <w:szCs w:val="28"/>
        </w:rPr>
        <w:t xml:space="preserve">contact </w:t>
      </w:r>
      <w:r w:rsidR="00720596">
        <w:rPr>
          <w:sz w:val="28"/>
          <w:szCs w:val="28"/>
        </w:rPr>
        <w:t xml:space="preserve">against </w:t>
      </w:r>
      <w:r w:rsidR="00C536D3">
        <w:rPr>
          <w:sz w:val="28"/>
          <w:szCs w:val="28"/>
        </w:rPr>
        <w:t xml:space="preserve">a </w:t>
      </w:r>
      <w:r w:rsidR="00426C9A">
        <w:rPr>
          <w:sz w:val="28"/>
          <w:szCs w:val="28"/>
        </w:rPr>
        <w:t>defenseless</w:t>
      </w:r>
      <w:r w:rsidR="00C536D3">
        <w:rPr>
          <w:sz w:val="28"/>
          <w:szCs w:val="28"/>
        </w:rPr>
        <w:t xml:space="preserve"> player</w:t>
      </w:r>
      <w:r w:rsidR="00630499">
        <w:rPr>
          <w:sz w:val="28"/>
          <w:szCs w:val="28"/>
        </w:rPr>
        <w:t>” are the terms that should be used.</w:t>
      </w:r>
      <w:r w:rsidR="002D65CC">
        <w:rPr>
          <w:sz w:val="28"/>
          <w:szCs w:val="28"/>
        </w:rPr>
        <w:t xml:space="preserve"> </w:t>
      </w:r>
    </w:p>
    <w:p w14:paraId="0A65EAEE" w14:textId="763ED1B4" w:rsidR="00334997" w:rsidRPr="002D65CC" w:rsidRDefault="00334997">
      <w:pPr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>Rule 2 Definition Section 20</w:t>
      </w:r>
    </w:p>
    <w:p w14:paraId="6D89384D" w14:textId="77777777" w:rsidR="00EF27D3" w:rsidRPr="002D65CC" w:rsidRDefault="00EF27D3" w:rsidP="00EF27D3">
      <w:pPr>
        <w:pStyle w:val="Heading3"/>
        <w:rPr>
          <w:b w:val="0"/>
          <w:sz w:val="24"/>
          <w:szCs w:val="24"/>
        </w:rPr>
      </w:pPr>
      <w:bookmarkStart w:id="0" w:name="Rule2201"/>
      <w:r w:rsidRPr="002D65CC">
        <w:rPr>
          <w:rStyle w:val="Heading3Char"/>
          <w:sz w:val="24"/>
          <w:szCs w:val="24"/>
        </w:rPr>
        <w:t>ART 1</w:t>
      </w:r>
      <w:bookmarkEnd w:id="0"/>
      <w:r w:rsidRPr="002D65CC">
        <w:rPr>
          <w:sz w:val="24"/>
          <w:szCs w:val="24"/>
        </w:rPr>
        <w:tab/>
      </w:r>
      <w:r w:rsidRPr="002D65CC">
        <w:rPr>
          <w:b w:val="0"/>
          <w:sz w:val="24"/>
          <w:szCs w:val="24"/>
        </w:rPr>
        <w:t>Illegal helmet contact is an act of initiating contact with the helmet against an opponent. There are several types of illegal helmet contact:</w:t>
      </w:r>
    </w:p>
    <w:p w14:paraId="4441DCA1" w14:textId="77777777" w:rsidR="00EF27D3" w:rsidRPr="002D65CC" w:rsidRDefault="00EF27D3" w:rsidP="00EF27D3">
      <w:pPr>
        <w:pStyle w:val="ListParagraph"/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line="177" w:lineRule="exact"/>
        <w:ind w:left="900" w:firstLine="0"/>
        <w:rPr>
          <w:rFonts w:eastAsia="MS PGothic"/>
          <w:color w:val="221F1F"/>
          <w:sz w:val="24"/>
          <w:szCs w:val="24"/>
        </w:rPr>
      </w:pPr>
      <w:r w:rsidRPr="002D65CC">
        <w:rPr>
          <w:rFonts w:eastAsia="MS PGothic"/>
          <w:color w:val="221F1F"/>
          <w:sz w:val="24"/>
          <w:szCs w:val="24"/>
        </w:rPr>
        <w:t>Butt Blocking is an act by any player who initiates contact against an opponent who is not a ball carrier with the front of his helmet.</w:t>
      </w:r>
    </w:p>
    <w:p w14:paraId="2DB9F3AA" w14:textId="77777777" w:rsidR="00EF27D3" w:rsidRPr="002D65CC" w:rsidRDefault="00EF27D3" w:rsidP="00EF27D3">
      <w:pPr>
        <w:pStyle w:val="ListParagraph"/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ind w:left="900" w:firstLine="0"/>
        <w:rPr>
          <w:rFonts w:eastAsia="MS PGothic"/>
          <w:color w:val="221F1F"/>
          <w:sz w:val="24"/>
          <w:szCs w:val="24"/>
        </w:rPr>
      </w:pPr>
      <w:r w:rsidRPr="002D65CC">
        <w:rPr>
          <w:rFonts w:eastAsia="MS PGothic"/>
          <w:color w:val="221F1F"/>
          <w:sz w:val="24"/>
          <w:szCs w:val="24"/>
        </w:rPr>
        <w:t>Face Tackling is an act by a defensive player who initiates contact against a runner with the front of his helmet.</w:t>
      </w:r>
    </w:p>
    <w:p w14:paraId="51C59F2B" w14:textId="77777777" w:rsidR="00EF27D3" w:rsidRPr="002D65CC" w:rsidRDefault="00EF27D3" w:rsidP="00EF27D3">
      <w:pPr>
        <w:pStyle w:val="ListParagraph"/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ind w:left="900" w:firstLine="0"/>
        <w:rPr>
          <w:rFonts w:eastAsia="MS PGothic"/>
          <w:color w:val="000000"/>
          <w:sz w:val="24"/>
          <w:szCs w:val="24"/>
        </w:rPr>
      </w:pPr>
      <w:bookmarkStart w:id="1" w:name="_Hlk506554529"/>
      <w:r w:rsidRPr="002D65CC">
        <w:rPr>
          <w:rFonts w:eastAsia="MS PGothic"/>
          <w:color w:val="221F1F"/>
          <w:sz w:val="24"/>
          <w:szCs w:val="24"/>
        </w:rPr>
        <w:t>Spearing is an act by any player who initiates contact against an opponent at the shoulders or below with the crown (top portion) of his helmet</w:t>
      </w:r>
      <w:bookmarkEnd w:id="1"/>
      <w:r w:rsidRPr="002D65CC">
        <w:rPr>
          <w:rFonts w:eastAsia="MS PGothic"/>
          <w:color w:val="221F1F"/>
          <w:sz w:val="24"/>
          <w:szCs w:val="24"/>
        </w:rPr>
        <w:t>.</w:t>
      </w:r>
    </w:p>
    <w:p w14:paraId="38E6138F" w14:textId="57283705" w:rsidR="00EF27D3" w:rsidRPr="002D65CC" w:rsidRDefault="00334997" w:rsidP="00334997">
      <w:pPr>
        <w:ind w:left="450" w:firstLine="0"/>
        <w:rPr>
          <w:rFonts w:ascii="Times New Roman" w:hAnsi="Times New Roman" w:cs="Times New Roman"/>
          <w:sz w:val="24"/>
          <w:szCs w:val="24"/>
        </w:rPr>
      </w:pPr>
      <w:bookmarkStart w:id="2" w:name="Rule2202"/>
      <w:r w:rsidRPr="002D65CC">
        <w:rPr>
          <w:rStyle w:val="Heading3Char"/>
          <w:b w:val="0"/>
          <w:sz w:val="24"/>
          <w:szCs w:val="24"/>
        </w:rPr>
        <w:t>ART 2</w:t>
      </w:r>
      <w:bookmarkEnd w:id="2"/>
      <w:r w:rsidRPr="002D65CC">
        <w:rPr>
          <w:rFonts w:ascii="Times New Roman" w:hAnsi="Times New Roman" w:cs="Times New Roman"/>
          <w:sz w:val="24"/>
          <w:szCs w:val="24"/>
        </w:rPr>
        <w:tab/>
      </w:r>
      <w:bookmarkStart w:id="3" w:name="_Hlk506554578"/>
      <w:r w:rsidRPr="002D65CC">
        <w:rPr>
          <w:rFonts w:ascii="Times New Roman" w:hAnsi="Times New Roman" w:cs="Times New Roman"/>
          <w:sz w:val="24"/>
          <w:szCs w:val="24"/>
        </w:rPr>
        <w:t xml:space="preserve">Targeting is an act by any player who takes aim and initiates contact against an opponent above the shoulders with the helmet, forearm, hand, fist, </w:t>
      </w:r>
      <w:proofErr w:type="gramStart"/>
      <w:r w:rsidRPr="002D65CC">
        <w:rPr>
          <w:rFonts w:ascii="Times New Roman" w:hAnsi="Times New Roman" w:cs="Times New Roman"/>
          <w:sz w:val="24"/>
          <w:szCs w:val="24"/>
        </w:rPr>
        <w:t>elbow</w:t>
      </w:r>
      <w:proofErr w:type="gramEnd"/>
      <w:r w:rsidRPr="002D65CC">
        <w:rPr>
          <w:rFonts w:ascii="Times New Roman" w:hAnsi="Times New Roman" w:cs="Times New Roman"/>
          <w:sz w:val="24"/>
          <w:szCs w:val="24"/>
        </w:rPr>
        <w:t xml:space="preserve"> or shoulders</w:t>
      </w:r>
      <w:bookmarkEnd w:id="3"/>
    </w:p>
    <w:p w14:paraId="0F241C9F" w14:textId="697387A1" w:rsidR="00334997" w:rsidRPr="002D65CC" w:rsidRDefault="00334997" w:rsidP="00334997">
      <w:pPr>
        <w:pStyle w:val="Heading3"/>
        <w:rPr>
          <w:rStyle w:val="Heading3Char"/>
          <w:sz w:val="24"/>
          <w:szCs w:val="24"/>
        </w:rPr>
      </w:pPr>
      <w:bookmarkStart w:id="4" w:name="Rule943"/>
      <w:r w:rsidRPr="002D65CC">
        <w:rPr>
          <w:rStyle w:val="Heading3Char"/>
          <w:sz w:val="24"/>
          <w:szCs w:val="24"/>
        </w:rPr>
        <w:lastRenderedPageBreak/>
        <w:t>Rule 9 Prohibition Section 4</w:t>
      </w:r>
    </w:p>
    <w:p w14:paraId="1A0DA39E" w14:textId="62FFEC96" w:rsidR="00334997" w:rsidRPr="002D65CC" w:rsidRDefault="00334997" w:rsidP="00334997">
      <w:pPr>
        <w:pStyle w:val="Heading3"/>
        <w:rPr>
          <w:b w:val="0"/>
          <w:sz w:val="24"/>
          <w:szCs w:val="24"/>
        </w:rPr>
      </w:pPr>
      <w:r w:rsidRPr="002D65CC">
        <w:rPr>
          <w:rStyle w:val="Heading3Char"/>
          <w:sz w:val="24"/>
          <w:szCs w:val="24"/>
        </w:rPr>
        <w:t>ART 3</w:t>
      </w:r>
      <w:bookmarkEnd w:id="4"/>
      <w:r w:rsidRPr="002D65CC">
        <w:rPr>
          <w:sz w:val="24"/>
          <w:szCs w:val="24"/>
        </w:rPr>
        <w:tab/>
      </w:r>
      <w:r w:rsidRPr="002D65CC">
        <w:rPr>
          <w:b w:val="0"/>
          <w:sz w:val="24"/>
          <w:szCs w:val="24"/>
        </w:rPr>
        <w:t>No player or nonplayer shall:</w:t>
      </w:r>
    </w:p>
    <w:p w14:paraId="033CF181" w14:textId="0CB17E1A" w:rsidR="00334997" w:rsidRPr="002D65CC" w:rsidRDefault="00334997" w:rsidP="00326124">
      <w:pPr>
        <w:pStyle w:val="ListParagraph"/>
        <w:numPr>
          <w:ilvl w:val="0"/>
          <w:numId w:val="6"/>
        </w:numPr>
        <w:spacing w:after="200" w:line="200" w:lineRule="exact"/>
        <w:rPr>
          <w:rFonts w:eastAsia="MS PGothic"/>
          <w:color w:val="221F1F"/>
          <w:sz w:val="24"/>
          <w:szCs w:val="24"/>
        </w:rPr>
      </w:pPr>
      <w:bookmarkStart w:id="5" w:name="Rule943i"/>
      <w:r w:rsidRPr="002D65CC">
        <w:rPr>
          <w:rFonts w:eastAsia="MS PGothic"/>
          <w:color w:val="221F1F"/>
          <w:sz w:val="24"/>
          <w:szCs w:val="24"/>
        </w:rPr>
        <w:t xml:space="preserve">Initiate </w:t>
      </w:r>
      <w:bookmarkEnd w:id="5"/>
      <w:r w:rsidRPr="002D65CC">
        <w:rPr>
          <w:rFonts w:eastAsia="MS PGothic"/>
          <w:color w:val="221F1F"/>
          <w:sz w:val="24"/>
          <w:szCs w:val="24"/>
        </w:rPr>
        <w:t>illegal helmet contact. (</w:t>
      </w:r>
      <w:proofErr w:type="gramStart"/>
      <w:r w:rsidRPr="002D65CC">
        <w:rPr>
          <w:rFonts w:eastAsia="MS PGothic"/>
          <w:color w:val="221F1F"/>
          <w:sz w:val="24"/>
          <w:szCs w:val="24"/>
        </w:rPr>
        <w:t>butt</w:t>
      </w:r>
      <w:proofErr w:type="gramEnd"/>
      <w:r w:rsidRPr="002D65CC">
        <w:rPr>
          <w:rFonts w:eastAsia="MS PGothic"/>
          <w:color w:val="221F1F"/>
          <w:sz w:val="24"/>
          <w:szCs w:val="24"/>
        </w:rPr>
        <w:t xml:space="preserve"> block, face tackle or spear)</w:t>
      </w:r>
    </w:p>
    <w:p w14:paraId="54098B26" w14:textId="77777777" w:rsidR="00334997" w:rsidRPr="002D65CC" w:rsidRDefault="00334997" w:rsidP="00334997">
      <w:pPr>
        <w:spacing w:before="0" w:beforeAutospacing="0" w:after="200" w:line="200" w:lineRule="exact"/>
        <w:ind w:left="1350" w:hanging="450"/>
        <w:rPr>
          <w:rFonts w:ascii="Times New Roman" w:eastAsia="MS PGothic" w:hAnsi="Times New Roman" w:cs="Times New Roman"/>
          <w:color w:val="221F1F"/>
          <w:sz w:val="24"/>
          <w:szCs w:val="24"/>
        </w:rPr>
      </w:pPr>
      <w:r w:rsidRPr="002D65CC">
        <w:rPr>
          <w:rStyle w:val="Note1Char"/>
          <w:sz w:val="24"/>
          <w:szCs w:val="24"/>
        </w:rPr>
        <w:t>NOTE:</w:t>
      </w:r>
      <w:r w:rsidRPr="002D65CC">
        <w:rPr>
          <w:rFonts w:ascii="Times New Roman" w:eastAsia="MS PGothic" w:hAnsi="Times New Roman" w:cs="Times New Roman"/>
          <w:color w:val="221F1F"/>
          <w:sz w:val="24"/>
          <w:szCs w:val="24"/>
        </w:rPr>
        <w:t xml:space="preserve"> Illegal helmet contact may be judged by the game official a flagrant act. Acts that may be judged to be a flagrant act include, but are not limited to:</w:t>
      </w:r>
    </w:p>
    <w:p w14:paraId="0D2C0DDF" w14:textId="77777777" w:rsidR="00334997" w:rsidRPr="002D65CC" w:rsidRDefault="00334997" w:rsidP="00334997">
      <w:pPr>
        <w:pStyle w:val="ListParagraph"/>
        <w:numPr>
          <w:ilvl w:val="0"/>
          <w:numId w:val="3"/>
        </w:numPr>
        <w:spacing w:before="0" w:beforeAutospacing="0" w:after="200" w:line="200" w:lineRule="exact"/>
        <w:rPr>
          <w:rFonts w:eastAsia="MS PGothic"/>
          <w:color w:val="221F1F"/>
          <w:sz w:val="24"/>
          <w:szCs w:val="24"/>
        </w:rPr>
      </w:pPr>
      <w:r w:rsidRPr="002D65CC">
        <w:rPr>
          <w:rFonts w:eastAsia="MS PGothic"/>
          <w:color w:val="221F1F"/>
          <w:sz w:val="24"/>
          <w:szCs w:val="24"/>
        </w:rPr>
        <w:t>Illegal helmet contact against an opponent lying on the ground,</w:t>
      </w:r>
    </w:p>
    <w:p w14:paraId="6E1CDF0D" w14:textId="77777777" w:rsidR="00334997" w:rsidRPr="002D65CC" w:rsidRDefault="00334997" w:rsidP="00334997">
      <w:pPr>
        <w:pStyle w:val="ListParagraph"/>
        <w:numPr>
          <w:ilvl w:val="0"/>
          <w:numId w:val="3"/>
        </w:numPr>
        <w:spacing w:before="0" w:beforeAutospacing="0" w:after="200" w:line="200" w:lineRule="exact"/>
        <w:rPr>
          <w:rFonts w:eastAsia="MS PGothic"/>
          <w:color w:val="221F1F"/>
          <w:sz w:val="24"/>
          <w:szCs w:val="24"/>
        </w:rPr>
      </w:pPr>
      <w:r w:rsidRPr="002D65CC">
        <w:rPr>
          <w:rFonts w:eastAsia="MS PGothic"/>
          <w:color w:val="221F1F"/>
          <w:sz w:val="24"/>
          <w:szCs w:val="24"/>
        </w:rPr>
        <w:t>Illegal helmet contact against an opponent being held up by other players, and/or</w:t>
      </w:r>
    </w:p>
    <w:p w14:paraId="64A5FB05" w14:textId="77777777" w:rsidR="00334997" w:rsidRPr="002D65CC" w:rsidRDefault="00334997" w:rsidP="00334997">
      <w:pPr>
        <w:pStyle w:val="ListParagraph"/>
        <w:numPr>
          <w:ilvl w:val="0"/>
          <w:numId w:val="3"/>
        </w:numPr>
        <w:spacing w:before="0" w:beforeAutospacing="0" w:after="200" w:line="200" w:lineRule="exact"/>
        <w:rPr>
          <w:rFonts w:eastAsia="MS PGothic"/>
          <w:color w:val="221F1F"/>
          <w:sz w:val="24"/>
          <w:szCs w:val="24"/>
        </w:rPr>
      </w:pPr>
      <w:r w:rsidRPr="002D65CC">
        <w:rPr>
          <w:rFonts w:eastAsia="MS PGothic"/>
          <w:color w:val="221F1F"/>
          <w:sz w:val="24"/>
          <w:szCs w:val="24"/>
        </w:rPr>
        <w:t>Illegal helmet-to-helmet contact against a defenseless opponent.</w:t>
      </w:r>
    </w:p>
    <w:p w14:paraId="46E70A92" w14:textId="77777777" w:rsidR="003C1A78" w:rsidRDefault="003C1A78"/>
    <w:sectPr w:rsidR="003C1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B4A"/>
    <w:multiLevelType w:val="hybridMultilevel"/>
    <w:tmpl w:val="961C59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378E3"/>
    <w:multiLevelType w:val="hybridMultilevel"/>
    <w:tmpl w:val="F530F8B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181A5FF5"/>
    <w:multiLevelType w:val="hybridMultilevel"/>
    <w:tmpl w:val="1E40E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2D37"/>
    <w:multiLevelType w:val="hybridMultilevel"/>
    <w:tmpl w:val="A290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50BF"/>
    <w:multiLevelType w:val="hybridMultilevel"/>
    <w:tmpl w:val="CBB44F9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CC47677"/>
    <w:multiLevelType w:val="hybridMultilevel"/>
    <w:tmpl w:val="19A070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8E1F2F"/>
    <w:multiLevelType w:val="hybridMultilevel"/>
    <w:tmpl w:val="24AA19D6"/>
    <w:lvl w:ilvl="0" w:tplc="A4B2BEF0">
      <w:start w:val="9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4A"/>
    <w:rsid w:val="00002F7D"/>
    <w:rsid w:val="00085F67"/>
    <w:rsid w:val="000D7169"/>
    <w:rsid w:val="000E3EE7"/>
    <w:rsid w:val="00121E3A"/>
    <w:rsid w:val="00154810"/>
    <w:rsid w:val="001717A4"/>
    <w:rsid w:val="00182CF9"/>
    <w:rsid w:val="00190DEB"/>
    <w:rsid w:val="001A4110"/>
    <w:rsid w:val="0021761C"/>
    <w:rsid w:val="00291AC4"/>
    <w:rsid w:val="002D65CC"/>
    <w:rsid w:val="00305378"/>
    <w:rsid w:val="00326124"/>
    <w:rsid w:val="00327FBC"/>
    <w:rsid w:val="00334997"/>
    <w:rsid w:val="00345E60"/>
    <w:rsid w:val="0035703C"/>
    <w:rsid w:val="003A5413"/>
    <w:rsid w:val="003C1A78"/>
    <w:rsid w:val="0041101B"/>
    <w:rsid w:val="00426C9A"/>
    <w:rsid w:val="00440524"/>
    <w:rsid w:val="00451835"/>
    <w:rsid w:val="004614E9"/>
    <w:rsid w:val="004B0EBF"/>
    <w:rsid w:val="004C0E48"/>
    <w:rsid w:val="005526E6"/>
    <w:rsid w:val="00577801"/>
    <w:rsid w:val="00590AE8"/>
    <w:rsid w:val="00595DE2"/>
    <w:rsid w:val="005B038F"/>
    <w:rsid w:val="00630499"/>
    <w:rsid w:val="0065121B"/>
    <w:rsid w:val="00680742"/>
    <w:rsid w:val="006B10DA"/>
    <w:rsid w:val="006B21BD"/>
    <w:rsid w:val="006C4A66"/>
    <w:rsid w:val="00715824"/>
    <w:rsid w:val="0071779B"/>
    <w:rsid w:val="00720596"/>
    <w:rsid w:val="00721398"/>
    <w:rsid w:val="00753F2C"/>
    <w:rsid w:val="00755187"/>
    <w:rsid w:val="007665F5"/>
    <w:rsid w:val="00783DA2"/>
    <w:rsid w:val="007B7E44"/>
    <w:rsid w:val="007E05B1"/>
    <w:rsid w:val="00814316"/>
    <w:rsid w:val="00816C43"/>
    <w:rsid w:val="00847986"/>
    <w:rsid w:val="00847A4A"/>
    <w:rsid w:val="00852E38"/>
    <w:rsid w:val="00882ED5"/>
    <w:rsid w:val="008D4310"/>
    <w:rsid w:val="008E2DA8"/>
    <w:rsid w:val="00900624"/>
    <w:rsid w:val="009519F6"/>
    <w:rsid w:val="009D7CD0"/>
    <w:rsid w:val="009E7C32"/>
    <w:rsid w:val="009F1A6C"/>
    <w:rsid w:val="00A123C8"/>
    <w:rsid w:val="00A166BB"/>
    <w:rsid w:val="00A815AB"/>
    <w:rsid w:val="00A82C9A"/>
    <w:rsid w:val="00A9015C"/>
    <w:rsid w:val="00AF7889"/>
    <w:rsid w:val="00B966A6"/>
    <w:rsid w:val="00BB6F0A"/>
    <w:rsid w:val="00C536D3"/>
    <w:rsid w:val="00C869B5"/>
    <w:rsid w:val="00C93C4E"/>
    <w:rsid w:val="00CE1446"/>
    <w:rsid w:val="00D040DB"/>
    <w:rsid w:val="00D171FE"/>
    <w:rsid w:val="00D26AC1"/>
    <w:rsid w:val="00D73AED"/>
    <w:rsid w:val="00D80BD0"/>
    <w:rsid w:val="00E013CB"/>
    <w:rsid w:val="00E06BD0"/>
    <w:rsid w:val="00E151DE"/>
    <w:rsid w:val="00E21688"/>
    <w:rsid w:val="00E56B13"/>
    <w:rsid w:val="00E7039A"/>
    <w:rsid w:val="00EA5AFE"/>
    <w:rsid w:val="00EA62E3"/>
    <w:rsid w:val="00EC202C"/>
    <w:rsid w:val="00EF27D3"/>
    <w:rsid w:val="00F00B24"/>
    <w:rsid w:val="00F35002"/>
    <w:rsid w:val="00F36154"/>
    <w:rsid w:val="00F42EEE"/>
    <w:rsid w:val="00F8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F640CF"/>
  <w15:chartTrackingRefBased/>
  <w15:docId w15:val="{EDC65BFE-27A6-47FC-930C-099E6074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7D3"/>
    <w:pPr>
      <w:widowControl w:val="0"/>
      <w:autoSpaceDE w:val="0"/>
      <w:autoSpaceDN w:val="0"/>
      <w:adjustRightInd w:val="0"/>
      <w:spacing w:before="62" w:after="120" w:line="200" w:lineRule="exact"/>
      <w:ind w:left="450" w:right="1509"/>
      <w:jc w:val="both"/>
      <w:outlineLvl w:val="2"/>
    </w:pPr>
    <w:rPr>
      <w:rFonts w:ascii="Times New Roman" w:eastAsia="MS PGothic" w:hAnsi="Times New Roman" w:cs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27D3"/>
    <w:rPr>
      <w:rFonts w:ascii="Times New Roman" w:eastAsia="MS PGothic" w:hAnsi="Times New Roman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EF27D3"/>
    <w:pPr>
      <w:spacing w:after="120"/>
      <w:contextualSpacing/>
    </w:pPr>
    <w:rPr>
      <w:rFonts w:ascii="Times New Roman" w:eastAsia="Times New Roman" w:hAnsi="Times New Roman" w:cs="Times New Roman"/>
      <w:sz w:val="20"/>
    </w:rPr>
  </w:style>
  <w:style w:type="paragraph" w:customStyle="1" w:styleId="Note1">
    <w:name w:val="Note1"/>
    <w:next w:val="Normal"/>
    <w:link w:val="Note1Char"/>
    <w:qFormat/>
    <w:rsid w:val="00334997"/>
    <w:pPr>
      <w:spacing w:after="120" w:line="200" w:lineRule="exact"/>
      <w:ind w:left="446"/>
    </w:pPr>
    <w:rPr>
      <w:rFonts w:ascii="Times New Roman" w:eastAsia="MS PGothic" w:hAnsi="Times New Roman" w:cs="Times New Roman"/>
      <w:b/>
      <w:sz w:val="18"/>
    </w:rPr>
  </w:style>
  <w:style w:type="character" w:customStyle="1" w:styleId="Note1Char">
    <w:name w:val="Note1 Char"/>
    <w:link w:val="Note1"/>
    <w:rsid w:val="00334997"/>
    <w:rPr>
      <w:rFonts w:ascii="Times New Roman" w:eastAsia="MS PGothic" w:hAnsi="Times New Roman" w:cs="Times New Roman"/>
      <w:b/>
      <w:sz w:val="18"/>
    </w:rPr>
  </w:style>
  <w:style w:type="character" w:styleId="Hyperlink">
    <w:name w:val="Hyperlink"/>
    <w:basedOn w:val="DefaultParagraphFont"/>
    <w:uiPriority w:val="99"/>
    <w:unhideWhenUsed/>
    <w:rsid w:val="00852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foa.org/2021/09/02/testing-as-of-9-1-21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Andrews</dc:creator>
  <cp:keywords/>
  <dc:description/>
  <cp:lastModifiedBy>Mark Andrews</cp:lastModifiedBy>
  <cp:revision>2</cp:revision>
  <dcterms:created xsi:type="dcterms:W3CDTF">2021-09-03T02:12:00Z</dcterms:created>
  <dcterms:modified xsi:type="dcterms:W3CDTF">2021-09-03T02:12:00Z</dcterms:modified>
</cp:coreProperties>
</file>